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C3" w:rsidRPr="00CC7A0D" w:rsidRDefault="00E05AC3" w:rsidP="00CC7A0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A0D">
        <w:rPr>
          <w:rFonts w:ascii="Times New Roman" w:hAnsi="Times New Roman" w:cs="Times New Roman"/>
          <w:b/>
          <w:sz w:val="24"/>
          <w:szCs w:val="24"/>
        </w:rPr>
        <w:t>BAB V</w:t>
      </w:r>
    </w:p>
    <w:p w:rsidR="00E05AC3" w:rsidRPr="00CC7A0D" w:rsidRDefault="00E05AC3" w:rsidP="00CC7A0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A0D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E05AC3" w:rsidRDefault="00E05AC3" w:rsidP="00E05AC3">
      <w:pPr>
        <w:rPr>
          <w:rFonts w:ascii="Times New Roman" w:hAnsi="Times New Roman" w:cs="Times New Roman"/>
          <w:b/>
          <w:sz w:val="24"/>
          <w:szCs w:val="24"/>
        </w:rPr>
      </w:pPr>
    </w:p>
    <w:p w:rsidR="00E05AC3" w:rsidRDefault="00E05AC3" w:rsidP="00E05AC3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r w:rsidR="0033361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E05AC3" w:rsidRDefault="00E05AC3" w:rsidP="00E05AC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9E32DC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E3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</w:t>
      </w:r>
      <w:r w:rsidR="00D2603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D2603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5AC3" w:rsidRDefault="00CC7A0D" w:rsidP="006A4AE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AEB"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D26038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26038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per</w:t>
      </w:r>
      <w:r w:rsidR="006A4AEB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2012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6A4AEB">
        <w:rPr>
          <w:rFonts w:ascii="Times New Roman" w:hAnsi="Times New Roman" w:cs="Times New Roman"/>
          <w:sz w:val="24"/>
          <w:szCs w:val="24"/>
        </w:rPr>
        <w:t>-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6A4AEB">
        <w:rPr>
          <w:rFonts w:ascii="Times New Roman" w:hAnsi="Times New Roman" w:cs="Times New Roman"/>
          <w:sz w:val="24"/>
          <w:szCs w:val="24"/>
        </w:rPr>
        <w:t xml:space="preserve">2016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. </w:t>
      </w:r>
      <w:r w:rsidR="00426119">
        <w:rPr>
          <w:rFonts w:ascii="Times New Roman" w:hAnsi="Times New Roman" w:cs="Times New Roman"/>
          <w:sz w:val="24"/>
          <w:szCs w:val="24"/>
        </w:rPr>
        <w:t xml:space="preserve">Tingkat </w:t>
      </w:r>
      <w:r w:rsidR="006A4AEB"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6A4AEB">
        <w:rPr>
          <w:rFonts w:ascii="Times New Roman" w:hAnsi="Times New Roman" w:cs="Times New Roman"/>
          <w:sz w:val="24"/>
          <w:szCs w:val="24"/>
        </w:rPr>
        <w:t xml:space="preserve"> (CAR)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ter</w:t>
      </w:r>
      <w:r w:rsidR="00237F78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r w:rsidR="00426119">
        <w:rPr>
          <w:rFonts w:ascii="Times New Roman" w:hAnsi="Times New Roman" w:cs="Times New Roman"/>
          <w:sz w:val="24"/>
          <w:szCs w:val="24"/>
        </w:rPr>
        <w:t xml:space="preserve">19,55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terenda</w:t>
      </w:r>
      <w:r w:rsidR="00350B75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14,93%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</w:t>
      </w:r>
      <w:r w:rsidR="00237F78">
        <w:rPr>
          <w:rFonts w:ascii="Times New Roman" w:hAnsi="Times New Roman" w:cs="Times New Roman"/>
          <w:sz w:val="24"/>
          <w:szCs w:val="24"/>
        </w:rPr>
        <w:t xml:space="preserve">2016,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rata-rata </w:t>
      </w:r>
      <w:r w:rsidR="006A4AEB"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6A4AEB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="006A4AE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A4AEB">
        <w:rPr>
          <w:rFonts w:ascii="Times New Roman" w:hAnsi="Times New Roman" w:cs="Times New Roman"/>
          <w:sz w:val="24"/>
          <w:szCs w:val="24"/>
        </w:rPr>
        <w:t xml:space="preserve"> 2012-2016</w:t>
      </w:r>
      <w:r w:rsidR="0035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B7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50B75">
        <w:rPr>
          <w:rFonts w:ascii="Times New Roman" w:hAnsi="Times New Roman" w:cs="Times New Roman"/>
          <w:sz w:val="24"/>
          <w:szCs w:val="24"/>
        </w:rPr>
        <w:t xml:space="preserve"> 16,87%</w:t>
      </w:r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r w:rsidR="006A4AEB">
        <w:rPr>
          <w:rFonts w:ascii="Times New Roman" w:hAnsi="Times New Roman" w:cs="Times New Roman"/>
          <w:sz w:val="24"/>
          <w:szCs w:val="24"/>
        </w:rPr>
        <w:t>.</w:t>
      </w:r>
    </w:p>
    <w:p w:rsidR="006A4AEB" w:rsidRDefault="006A4AEB" w:rsidP="006A4AE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A0D">
        <w:rPr>
          <w:rFonts w:ascii="Times New Roman" w:hAnsi="Times New Roman" w:cs="Times New Roman"/>
          <w:i/>
          <w:sz w:val="24"/>
          <w:szCs w:val="24"/>
        </w:rPr>
        <w:t>Loan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Tingkat </w:t>
      </w:r>
      <w:r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119">
        <w:rPr>
          <w:rFonts w:ascii="Times New Roman" w:hAnsi="Times New Roman" w:cs="Times New Roman"/>
          <w:sz w:val="24"/>
          <w:szCs w:val="24"/>
        </w:rPr>
        <w:t>96,47%</w:t>
      </w:r>
      <w:r w:rsidR="00D26038">
        <w:rPr>
          <w:rFonts w:ascii="Times New Roman" w:hAnsi="Times New Roman" w:cs="Times New Roman"/>
          <w:sz w:val="24"/>
          <w:szCs w:val="24"/>
        </w:rPr>
        <w:t>,</w:t>
      </w:r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038">
        <w:rPr>
          <w:rFonts w:ascii="Times New Roman" w:hAnsi="Times New Roman" w:cs="Times New Roman"/>
          <w:i/>
          <w:sz w:val="24"/>
          <w:szCs w:val="24"/>
        </w:rPr>
        <w:t>Loan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to Deposit Ratio</w:t>
      </w:r>
      <w:r>
        <w:rPr>
          <w:rFonts w:ascii="Times New Roman" w:hAnsi="Times New Roman" w:cs="Times New Roman"/>
          <w:sz w:val="24"/>
          <w:szCs w:val="24"/>
        </w:rPr>
        <w:t xml:space="preserve"> (LDR)</w:t>
      </w:r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56,60%</w:t>
      </w:r>
      <w:r w:rsidR="00237F78">
        <w:rPr>
          <w:rFonts w:ascii="Times New Roman" w:hAnsi="Times New Roman" w:cs="Times New Roman"/>
          <w:sz w:val="24"/>
          <w:szCs w:val="24"/>
        </w:rPr>
        <w:t>,</w:t>
      </w:r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rata-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rata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r w:rsidR="00D26038">
        <w:rPr>
          <w:rFonts w:ascii="Times New Roman" w:hAnsi="Times New Roman" w:cs="Times New Roman"/>
          <w:i/>
          <w:sz w:val="24"/>
          <w:szCs w:val="24"/>
        </w:rPr>
        <w:t>Loan</w:t>
      </w:r>
      <w:r w:rsidR="00512A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2AE0" w:rsidRPr="00E05AC3">
        <w:rPr>
          <w:rFonts w:ascii="Times New Roman" w:hAnsi="Times New Roman" w:cs="Times New Roman"/>
          <w:i/>
          <w:sz w:val="24"/>
          <w:szCs w:val="24"/>
        </w:rPr>
        <w:t>to Deposit Ratio</w:t>
      </w:r>
      <w:r w:rsidR="00512AE0">
        <w:rPr>
          <w:rFonts w:ascii="Times New Roman" w:hAnsi="Times New Roman" w:cs="Times New Roman"/>
          <w:sz w:val="24"/>
          <w:szCs w:val="24"/>
        </w:rPr>
        <w:t xml:space="preserve"> (LDR) para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2012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512AE0">
        <w:rPr>
          <w:rFonts w:ascii="Times New Roman" w:hAnsi="Times New Roman" w:cs="Times New Roman"/>
          <w:sz w:val="24"/>
          <w:szCs w:val="24"/>
        </w:rPr>
        <w:t>-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512AE0">
        <w:rPr>
          <w:rFonts w:ascii="Times New Roman" w:hAnsi="Times New Roman" w:cs="Times New Roman"/>
          <w:sz w:val="24"/>
          <w:szCs w:val="24"/>
        </w:rPr>
        <w:t xml:space="preserve">2016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r w:rsidR="00237F78">
        <w:rPr>
          <w:rFonts w:ascii="Times New Roman" w:hAnsi="Times New Roman" w:cs="Times New Roman"/>
          <w:sz w:val="24"/>
          <w:szCs w:val="24"/>
        </w:rPr>
        <w:t xml:space="preserve">78,37.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D</w:t>
      </w:r>
      <w:r w:rsidR="00CC7A0D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A0D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r w:rsidR="00512AE0"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12AE0">
        <w:rPr>
          <w:rFonts w:ascii="Times New Roman" w:hAnsi="Times New Roman" w:cs="Times New Roman"/>
          <w:sz w:val="24"/>
          <w:szCs w:val="24"/>
        </w:rPr>
        <w:t xml:space="preserve"> (LDR) bank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2012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512AE0">
        <w:rPr>
          <w:rFonts w:ascii="Times New Roman" w:hAnsi="Times New Roman" w:cs="Times New Roman"/>
          <w:sz w:val="24"/>
          <w:szCs w:val="24"/>
        </w:rPr>
        <w:t>-</w:t>
      </w:r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 w:rsidR="00512AE0">
        <w:rPr>
          <w:rFonts w:ascii="Times New Roman" w:hAnsi="Times New Roman" w:cs="Times New Roman"/>
          <w:sz w:val="24"/>
          <w:szCs w:val="24"/>
        </w:rPr>
        <w:t>201</w:t>
      </w:r>
      <w:r w:rsidR="00237F78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rata-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rata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r w:rsidR="00512AE0"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12AE0">
        <w:rPr>
          <w:rFonts w:ascii="Times New Roman" w:hAnsi="Times New Roman" w:cs="Times New Roman"/>
          <w:sz w:val="24"/>
          <w:szCs w:val="24"/>
        </w:rPr>
        <w:t xml:space="preserve"> (LDR)</w:t>
      </w:r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lastRenderedPageBreak/>
        <w:t>peratiran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Bank Indonesia target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batasan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r w:rsidR="00512AE0"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12AE0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AE0">
        <w:rPr>
          <w:rFonts w:ascii="Times New Roman" w:hAnsi="Times New Roman" w:cs="Times New Roman"/>
          <w:sz w:val="24"/>
          <w:szCs w:val="24"/>
        </w:rPr>
        <w:t>seb</w:t>
      </w:r>
      <w:r w:rsidR="00237F78">
        <w:rPr>
          <w:rFonts w:ascii="Times New Roman" w:hAnsi="Times New Roman" w:cs="Times New Roman"/>
          <w:sz w:val="24"/>
          <w:szCs w:val="24"/>
        </w:rPr>
        <w:t>e</w:t>
      </w:r>
      <w:r w:rsidR="00512AE0">
        <w:rPr>
          <w:rFonts w:ascii="Times New Roman" w:hAnsi="Times New Roman" w:cs="Times New Roman"/>
          <w:sz w:val="24"/>
          <w:szCs w:val="24"/>
        </w:rPr>
        <w:t>sar</w:t>
      </w:r>
      <w:proofErr w:type="spellEnd"/>
      <w:r w:rsidR="00512AE0">
        <w:rPr>
          <w:rFonts w:ascii="Times New Roman" w:hAnsi="Times New Roman" w:cs="Times New Roman"/>
          <w:sz w:val="24"/>
          <w:szCs w:val="24"/>
        </w:rPr>
        <w:t xml:space="preserve"> 78-94%.</w:t>
      </w:r>
    </w:p>
    <w:p w:rsidR="00512AE0" w:rsidRDefault="00512AE0" w:rsidP="006A4AE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</w:t>
      </w:r>
      <w:r w:rsidR="00237F78">
        <w:rPr>
          <w:rFonts w:ascii="Times New Roman" w:hAnsi="Times New Roman" w:cs="Times New Roman"/>
          <w:sz w:val="24"/>
          <w:szCs w:val="24"/>
        </w:rPr>
        <w:t>edit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</w:t>
      </w:r>
      <w:r w:rsidR="00237F7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3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F78"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119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37F78">
        <w:rPr>
          <w:rFonts w:ascii="Times New Roman" w:hAnsi="Times New Roman" w:cs="Times New Roman"/>
          <w:sz w:val="24"/>
          <w:szCs w:val="24"/>
        </w:rPr>
        <w:t>63.144.250,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</w:t>
      </w:r>
      <w:r w:rsidR="0042611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2012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6119">
        <w:rPr>
          <w:rFonts w:ascii="Times New Roman" w:hAnsi="Times New Roman" w:cs="Times New Roman"/>
          <w:sz w:val="24"/>
          <w:szCs w:val="24"/>
        </w:rPr>
        <w:t>27.819174</w:t>
      </w:r>
      <w:r>
        <w:rPr>
          <w:rFonts w:ascii="Times New Roman" w:hAnsi="Times New Roman" w:cs="Times New Roman"/>
          <w:sz w:val="24"/>
          <w:szCs w:val="24"/>
        </w:rPr>
        <w:t xml:space="preserve">, rata-rata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1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6119">
        <w:rPr>
          <w:rFonts w:ascii="Times New Roman" w:hAnsi="Times New Roman" w:cs="Times New Roman"/>
          <w:sz w:val="24"/>
          <w:szCs w:val="24"/>
        </w:rPr>
        <w:t>46.933783.</w:t>
      </w:r>
    </w:p>
    <w:p w:rsidR="00512AE0" w:rsidRDefault="00512AE0" w:rsidP="006A4AE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038">
        <w:rPr>
          <w:rFonts w:ascii="Times New Roman" w:hAnsi="Times New Roman" w:cs="Times New Roman"/>
          <w:sz w:val="24"/>
          <w:szCs w:val="24"/>
        </w:rPr>
        <w:t>bab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D2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7A0D" w:rsidRDefault="00512AE0" w:rsidP="00CC7A0D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AE0">
        <w:rPr>
          <w:rFonts w:ascii="Times New Roman" w:hAnsi="Times New Roman" w:cs="Times New Roman"/>
          <w:i/>
          <w:sz w:val="24"/>
          <w:szCs w:val="24"/>
        </w:rPr>
        <w:t>software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7F78">
        <w:rPr>
          <w:rFonts w:ascii="Times New Roman" w:hAnsi="Times New Roman" w:cs="Times New Roman"/>
          <w:sz w:val="24"/>
          <w:szCs w:val="24"/>
        </w:rPr>
        <w:t xml:space="preserve">SPSS 23.0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 xml:space="preserve">Loan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119">
        <w:rPr>
          <w:rFonts w:ascii="Times New Roman" w:hAnsi="Times New Roman" w:cs="Times New Roman"/>
          <w:sz w:val="24"/>
          <w:szCs w:val="24"/>
        </w:rPr>
        <w:t>0,679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038">
        <w:rPr>
          <w:rFonts w:ascii="Times New Roman" w:hAnsi="Times New Roman" w:cs="Times New Roman"/>
          <w:sz w:val="24"/>
          <w:szCs w:val="24"/>
        </w:rPr>
        <w:t xml:space="preserve">0,321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0,842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A0D">
        <w:rPr>
          <w:rFonts w:ascii="Times New Roman" w:hAnsi="Times New Roman" w:cs="Times New Roman"/>
          <w:sz w:val="24"/>
          <w:szCs w:val="24"/>
        </w:rPr>
        <w:t>82.</w:t>
      </w:r>
      <w:r w:rsidR="00426119">
        <w:rPr>
          <w:rFonts w:ascii="Times New Roman" w:hAnsi="Times New Roman" w:cs="Times New Roman"/>
          <w:sz w:val="24"/>
          <w:szCs w:val="24"/>
        </w:rPr>
        <w:t>4%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A0D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CC7A0D">
        <w:rPr>
          <w:rFonts w:ascii="Times New Roman" w:hAnsi="Times New Roman" w:cs="Times New Roman"/>
          <w:sz w:val="24"/>
          <w:szCs w:val="24"/>
        </w:rPr>
        <w:t>,</w:t>
      </w:r>
      <w:r w:rsidR="00426119" w:rsidRPr="00426119">
        <w:rPr>
          <w:rFonts w:ascii="Times New Roman" w:hAnsi="Times New Roman" w:cs="Times New Roman"/>
          <w:sz w:val="24"/>
          <w:szCs w:val="24"/>
        </w:rPr>
        <w:t>80</w:t>
      </w:r>
      <w:proofErr w:type="gramEnd"/>
      <w:r w:rsidR="00426119" w:rsidRPr="00426119">
        <w:rPr>
          <w:rFonts w:ascii="Times New Roman" w:hAnsi="Times New Roman" w:cs="Times New Roman"/>
          <w:sz w:val="24"/>
          <w:szCs w:val="24"/>
        </w:rPr>
        <w:t xml:space="preserve"> – 1,00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</w:t>
      </w:r>
      <w:r w:rsidR="00D260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426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119">
        <w:rPr>
          <w:rFonts w:ascii="Times New Roman" w:hAnsi="Times New Roman" w:cs="Times New Roman"/>
          <w:sz w:val="24"/>
          <w:szCs w:val="24"/>
        </w:rPr>
        <w:t>kuat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AC3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C7A0D" w:rsidRDefault="00350B75" w:rsidP="00CC7A0D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r w:rsidRPr="00CC7A0D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CC7A0D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r w:rsidR="00CC7A0D">
        <w:rPr>
          <w:rFonts w:ascii="Times New Roman" w:hAnsi="Times New Roman" w:cs="Times New Roman"/>
          <w:i/>
          <w:sz w:val="24"/>
          <w:szCs w:val="24"/>
        </w:rPr>
        <w:t>Loan</w:t>
      </w:r>
      <w:r w:rsidRPr="00CC7A0D">
        <w:rPr>
          <w:rFonts w:ascii="Times New Roman" w:hAnsi="Times New Roman" w:cs="Times New Roman"/>
          <w:i/>
          <w:sz w:val="24"/>
          <w:szCs w:val="24"/>
        </w:rPr>
        <w:t xml:space="preserve"> to Deposit Ratio</w:t>
      </w:r>
      <w:r w:rsidRPr="00CC7A0D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2012-2016.</w:t>
      </w:r>
    </w:p>
    <w:p w:rsidR="00350B75" w:rsidRDefault="00350B75" w:rsidP="00CC7A0D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r w:rsidRPr="00CC7A0D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CC7A0D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r w:rsidRPr="00CC7A0D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CC7A0D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C7A0D">
        <w:rPr>
          <w:rFonts w:ascii="Times New Roman" w:hAnsi="Times New Roman" w:cs="Times New Roman"/>
          <w:sz w:val="24"/>
          <w:szCs w:val="24"/>
        </w:rPr>
        <w:lastRenderedPageBreak/>
        <w:t>signifikan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A0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A0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Kreditpada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A0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CC7A0D">
        <w:rPr>
          <w:rFonts w:ascii="Times New Roman" w:hAnsi="Times New Roman" w:cs="Times New Roman"/>
          <w:sz w:val="24"/>
          <w:szCs w:val="24"/>
        </w:rPr>
        <w:t xml:space="preserve"> 2012-2016.</w:t>
      </w:r>
    </w:p>
    <w:p w:rsidR="00CC7A0D" w:rsidRPr="00CC7A0D" w:rsidRDefault="00CC7A0D" w:rsidP="00CC7A0D">
      <w:pPr>
        <w:pStyle w:val="ListParagraph"/>
        <w:spacing w:after="0" w:line="48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1976C5" w:rsidRDefault="001976C5" w:rsidP="001976C5">
      <w:pPr>
        <w:tabs>
          <w:tab w:val="left" w:pos="567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5.2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  <w:t>Saran</w:t>
      </w:r>
    </w:p>
    <w:p w:rsidR="001976C5" w:rsidRDefault="001976C5" w:rsidP="001976C5">
      <w:pPr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Berdasarkan kesimpulan, maka peneliti mencoba memberikan beberapa saran sebagai berikut:</w:t>
      </w:r>
    </w:p>
    <w:p w:rsidR="00A94C60" w:rsidRPr="00A94C60" w:rsidRDefault="001976C5" w:rsidP="001976C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Kondisi </w:t>
      </w:r>
      <w:r w:rsidR="00C51803" w:rsidRPr="00A94C60">
        <w:rPr>
          <w:rFonts w:ascii="Times New Roman" w:hAnsi="Times New Roman" w:cs="Times New Roman"/>
          <w:sz w:val="24"/>
          <w:szCs w:val="24"/>
          <w:lang w:val="id-ID"/>
        </w:rPr>
        <w:t>CAR</w:t>
      </w:r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 setiap tahunya mengalami fluktuasi</w:t>
      </w:r>
      <w:r w:rsidR="00C51803"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 namun cend</w:t>
      </w:r>
      <w:r w:rsidR="00237F78" w:rsidRPr="00A94C60">
        <w:rPr>
          <w:rFonts w:ascii="Times New Roman" w:hAnsi="Times New Roman" w:cs="Times New Roman"/>
          <w:sz w:val="24"/>
          <w:szCs w:val="24"/>
        </w:rPr>
        <w:t>e</w:t>
      </w:r>
      <w:r w:rsidR="00C51803"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rung </w:t>
      </w:r>
      <w:proofErr w:type="spellStart"/>
      <w:r w:rsidR="008F78C9" w:rsidRPr="00A94C60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8F78C9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E1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10E10">
        <w:rPr>
          <w:rFonts w:ascii="Times New Roman" w:hAnsi="Times New Roman" w:cs="Times New Roman"/>
          <w:sz w:val="24"/>
          <w:szCs w:val="24"/>
        </w:rPr>
        <w:t xml:space="preserve"> rata-rata 16,87% </w:t>
      </w:r>
      <w:proofErr w:type="spellStart"/>
      <w:r w:rsidR="00910E1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10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E1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="00910E10">
        <w:rPr>
          <w:rFonts w:ascii="Times New Roman" w:hAnsi="Times New Roman" w:cs="Times New Roman"/>
          <w:sz w:val="24"/>
          <w:szCs w:val="24"/>
        </w:rPr>
        <w:t>,</w:t>
      </w:r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E10">
        <w:rPr>
          <w:rFonts w:ascii="Times New Roman" w:hAnsi="Times New Roman" w:cs="Times New Roman"/>
          <w:sz w:val="24"/>
          <w:szCs w:val="24"/>
        </w:rPr>
        <w:t>m</w:t>
      </w:r>
      <w:r w:rsidR="00354970" w:rsidRPr="00A94C60">
        <w:rPr>
          <w:rFonts w:ascii="Times New Roman" w:hAnsi="Times New Roman" w:cs="Times New Roman"/>
          <w:sz w:val="24"/>
          <w:szCs w:val="24"/>
        </w:rPr>
        <w:t>aka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r w:rsidR="00354970" w:rsidRPr="00A94C60">
        <w:rPr>
          <w:rFonts w:ascii="Times New Roman" w:hAnsi="Times New Roman" w:cs="Times New Roman"/>
          <w:i/>
          <w:sz w:val="24"/>
        </w:rPr>
        <w:t xml:space="preserve">Capital Adequacy Ratio </w:t>
      </w:r>
      <w:r w:rsidR="00354970" w:rsidRPr="00A94C60">
        <w:rPr>
          <w:rFonts w:ascii="Times New Roman" w:hAnsi="Times New Roman" w:cs="Times New Roman"/>
          <w:sz w:val="24"/>
        </w:rPr>
        <w:t xml:space="preserve">(CAR)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bank.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bank,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354970" w:rsidRPr="00A94C60">
        <w:rPr>
          <w:rFonts w:ascii="Times New Roman" w:hAnsi="Times New Roman" w:cs="Times New Roman"/>
          <w:sz w:val="24"/>
          <w:szCs w:val="24"/>
        </w:rPr>
        <w:t xml:space="preserve"> bank</w:t>
      </w:r>
      <w:r w:rsid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C60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94C60">
        <w:rPr>
          <w:rFonts w:ascii="Times New Roman" w:hAnsi="Times New Roman" w:cs="Times New Roman"/>
          <w:sz w:val="24"/>
          <w:szCs w:val="24"/>
        </w:rPr>
        <w:t xml:space="preserve"> </w:t>
      </w:r>
      <w:r w:rsidRPr="00A94C60">
        <w:rPr>
          <w:rFonts w:ascii="Times New Roman" w:hAnsi="Times New Roman" w:cs="Times New Roman"/>
          <w:sz w:val="24"/>
          <w:szCs w:val="24"/>
          <w:lang w:val="id-ID"/>
        </w:rPr>
        <w:t>Sebaiknya bank bjb</w:t>
      </w:r>
      <w:r w:rsidR="00354970"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970" w:rsidRPr="00A94C60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51803"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menjaga CAR pada batas aman (minimal 8%) </w:t>
      </w:r>
      <w:proofErr w:type="spellStart"/>
      <w:r w:rsidR="00A94C60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C6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A94C60">
        <w:rPr>
          <w:rFonts w:ascii="Times New Roman" w:hAnsi="Times New Roman" w:cs="Times New Roman"/>
          <w:sz w:val="24"/>
          <w:szCs w:val="24"/>
        </w:rPr>
        <w:t>.</w:t>
      </w:r>
    </w:p>
    <w:p w:rsidR="00C51803" w:rsidRPr="00A94C60" w:rsidRDefault="00C51803" w:rsidP="0098657A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LDR pada bank bjb periode 2012 – 2016 dengan rata-rata </w:t>
      </w:r>
      <w:r w:rsidR="00910E10" w:rsidRPr="0076782B">
        <w:rPr>
          <w:rFonts w:ascii="Times New Roman" w:eastAsia="Times New Roman" w:hAnsi="Times New Roman" w:cs="Times New Roman"/>
          <w:color w:val="000000"/>
          <w:sz w:val="24"/>
          <w:szCs w:val="24"/>
        </w:rPr>
        <w:t>78.37</w:t>
      </w:r>
      <w:r w:rsidR="00910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</w:t>
      </w:r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dengan demikian dapat dikatakan LDR bank bjb rendah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pendapatannya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dunia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>.</w:t>
      </w:r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 Sebaiknya bank bjb menge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kelola</w:t>
      </w:r>
      <w:proofErr w:type="spellEnd"/>
      <w:r w:rsidRPr="00A94C60">
        <w:rPr>
          <w:rFonts w:ascii="Times New Roman" w:hAnsi="Times New Roman" w:cs="Times New Roman"/>
          <w:sz w:val="24"/>
          <w:szCs w:val="24"/>
          <w:lang w:val="id-ID"/>
        </w:rPr>
        <w:t xml:space="preserve"> LDR</w:t>
      </w:r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dananya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menyalurkan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pinjaman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peminjam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94C60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Pr="00A94C60">
        <w:rPr>
          <w:rFonts w:ascii="Times New Roman" w:hAnsi="Times New Roman" w:cs="Times New Roman"/>
          <w:sz w:val="24"/>
          <w:szCs w:val="24"/>
        </w:rPr>
        <w:t>).</w:t>
      </w:r>
    </w:p>
    <w:p w:rsidR="00CE0335" w:rsidRDefault="00CE0335" w:rsidP="001976C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Penyaluran kredit pada bank bjb periode 2012-2016 selalu mengalami peningkatan pada setiap tahunnya, maka bank bjb dapat menghimpun dana dan menyalurkannya kembali dalam bentuk kredit dengan baik kepada masyarakat. </w:t>
      </w: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Sebaiknya bank bjb terus menjaga kestabilan dalam penyaluran kredit untuk terus maju dan berkembang bank membantu masyarakat di masa yang akan datang.</w:t>
      </w:r>
    </w:p>
    <w:p w:rsidR="00CE0335" w:rsidRPr="00C51803" w:rsidRDefault="00CE0335" w:rsidP="001976C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Bagi peneliti selanjutnya diharapkan dapat menambah variabel yang belum dapat peneliti sebelumnya teliti yang dapat mempengaruhi pemberian kredit.</w:t>
      </w:r>
    </w:p>
    <w:sectPr w:rsidR="00CE0335" w:rsidRPr="00C51803" w:rsidSect="001062DE">
      <w:footerReference w:type="default" r:id="rId7"/>
      <w:headerReference w:type="first" r:id="rId8"/>
      <w:footerReference w:type="first" r:id="rId9"/>
      <w:pgSz w:w="12240" w:h="15840"/>
      <w:pgMar w:top="1701" w:right="1701" w:bottom="1701" w:left="2268" w:header="720" w:footer="72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8AD" w:rsidRDefault="00A948AD" w:rsidP="00DB7D12">
      <w:pPr>
        <w:spacing w:after="0" w:line="240" w:lineRule="auto"/>
      </w:pPr>
      <w:r>
        <w:separator/>
      </w:r>
    </w:p>
  </w:endnote>
  <w:endnote w:type="continuationSeparator" w:id="0">
    <w:p w:rsidR="00A948AD" w:rsidRDefault="00A948AD" w:rsidP="00DB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36254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20B0" w:rsidRDefault="002920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226">
          <w:rPr>
            <w:noProof/>
          </w:rPr>
          <w:t>121</w:t>
        </w:r>
        <w:r>
          <w:rPr>
            <w:noProof/>
          </w:rPr>
          <w:fldChar w:fldCharType="end"/>
        </w:r>
      </w:p>
    </w:sdtContent>
  </w:sdt>
  <w:p w:rsidR="002920B0" w:rsidRDefault="002920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D12" w:rsidRDefault="00DB7D12" w:rsidP="002920B0">
    <w:pPr>
      <w:pStyle w:val="Footer"/>
    </w:pPr>
  </w:p>
  <w:p w:rsidR="00DB7D12" w:rsidRDefault="00DB7D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8AD" w:rsidRDefault="00A948AD" w:rsidP="00DB7D12">
      <w:pPr>
        <w:spacing w:after="0" w:line="240" w:lineRule="auto"/>
      </w:pPr>
      <w:r>
        <w:separator/>
      </w:r>
    </w:p>
  </w:footnote>
  <w:footnote w:type="continuationSeparator" w:id="0">
    <w:p w:rsidR="00A948AD" w:rsidRDefault="00A948AD" w:rsidP="00DB7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FAD" w:rsidRDefault="00657FAD" w:rsidP="00657FA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C35F8"/>
    <w:multiLevelType w:val="hybridMultilevel"/>
    <w:tmpl w:val="76982184"/>
    <w:lvl w:ilvl="0" w:tplc="1206E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CE1FDF"/>
    <w:multiLevelType w:val="hybridMultilevel"/>
    <w:tmpl w:val="3946ABE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80D2625A">
      <w:start w:val="1"/>
      <w:numFmt w:val="decimal"/>
      <w:lvlText w:val="%2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C3"/>
    <w:rsid w:val="00046A74"/>
    <w:rsid w:val="001062DE"/>
    <w:rsid w:val="0013639F"/>
    <w:rsid w:val="001976C5"/>
    <w:rsid w:val="00237F78"/>
    <w:rsid w:val="002920B0"/>
    <w:rsid w:val="00310627"/>
    <w:rsid w:val="00333611"/>
    <w:rsid w:val="00350B75"/>
    <w:rsid w:val="00354970"/>
    <w:rsid w:val="003D38C1"/>
    <w:rsid w:val="00426119"/>
    <w:rsid w:val="004855F7"/>
    <w:rsid w:val="00512AE0"/>
    <w:rsid w:val="005E2CDB"/>
    <w:rsid w:val="00657FAD"/>
    <w:rsid w:val="00696226"/>
    <w:rsid w:val="006A4AEB"/>
    <w:rsid w:val="006E38E5"/>
    <w:rsid w:val="00833F71"/>
    <w:rsid w:val="008F78C9"/>
    <w:rsid w:val="00910E10"/>
    <w:rsid w:val="0098657A"/>
    <w:rsid w:val="009E32DC"/>
    <w:rsid w:val="00A948AD"/>
    <w:rsid w:val="00A94C60"/>
    <w:rsid w:val="00BB3300"/>
    <w:rsid w:val="00C51803"/>
    <w:rsid w:val="00CC7A0D"/>
    <w:rsid w:val="00CE0335"/>
    <w:rsid w:val="00D26038"/>
    <w:rsid w:val="00DB7D12"/>
    <w:rsid w:val="00E0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78A2D22-310A-48CA-9507-8836B01E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A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7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D12"/>
  </w:style>
  <w:style w:type="paragraph" w:styleId="Footer">
    <w:name w:val="footer"/>
    <w:basedOn w:val="Normal"/>
    <w:link w:val="FooterChar"/>
    <w:uiPriority w:val="99"/>
    <w:unhideWhenUsed/>
    <w:rsid w:val="00DB7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D12"/>
  </w:style>
  <w:style w:type="paragraph" w:styleId="BalloonText">
    <w:name w:val="Balloon Text"/>
    <w:basedOn w:val="Normal"/>
    <w:link w:val="BalloonTextChar"/>
    <w:uiPriority w:val="99"/>
    <w:semiHidden/>
    <w:unhideWhenUsed/>
    <w:rsid w:val="00237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Amin</cp:lastModifiedBy>
  <cp:revision>18</cp:revision>
  <cp:lastPrinted>2018-08-07T08:48:00Z</cp:lastPrinted>
  <dcterms:created xsi:type="dcterms:W3CDTF">2018-05-28T04:03:00Z</dcterms:created>
  <dcterms:modified xsi:type="dcterms:W3CDTF">2018-08-07T09:05:00Z</dcterms:modified>
</cp:coreProperties>
</file>